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2" w:rsidRDefault="00113A72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</w:t>
      </w:r>
      <w:r w:rsidRPr="00DF0F8D">
        <w:rPr>
          <w:rFonts w:ascii="Times New Roman" w:hAnsi="Times New Roman"/>
          <w:b/>
          <w:i/>
          <w:sz w:val="32"/>
        </w:rPr>
        <w:t>Нормы питания детей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1"/>
        <w:gridCol w:w="1134"/>
        <w:gridCol w:w="1445"/>
        <w:gridCol w:w="1440"/>
        <w:gridCol w:w="357"/>
        <w:gridCol w:w="1436"/>
        <w:gridCol w:w="257"/>
      </w:tblGrid>
      <w:tr w:rsidR="00113A72" w:rsidRPr="00DA0E99" w:rsidTr="00AF52E4">
        <w:trPr>
          <w:gridAfter w:val="1"/>
          <w:wAfter w:w="257" w:type="dxa"/>
          <w:cantSplit/>
        </w:trPr>
        <w:tc>
          <w:tcPr>
            <w:tcW w:w="3111" w:type="dxa"/>
            <w:vMerge w:val="restart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E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5812" w:type="dxa"/>
            <w:gridSpan w:val="5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E99">
              <w:rPr>
                <w:rFonts w:ascii="Times New Roman" w:hAnsi="Times New Roman"/>
                <w:b/>
                <w:sz w:val="24"/>
                <w:szCs w:val="24"/>
              </w:rPr>
              <w:t>Количество продуктов в зависимости от возраста детей</w:t>
            </w:r>
          </w:p>
        </w:tc>
      </w:tr>
      <w:tr w:rsidR="00113A72" w:rsidRPr="00DA0E99" w:rsidTr="00AF52E4">
        <w:trPr>
          <w:cantSplit/>
        </w:trPr>
        <w:tc>
          <w:tcPr>
            <w:tcW w:w="0" w:type="auto"/>
            <w:vMerge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113A72" w:rsidRPr="00DA0E99" w:rsidRDefault="00113A72">
            <w:pPr>
              <w:tabs>
                <w:tab w:val="left" w:pos="33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в г, мл, брутто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33" w:type="dxa"/>
            <w:gridSpan w:val="3"/>
          </w:tcPr>
          <w:p w:rsidR="00113A72" w:rsidRPr="00DA0E99" w:rsidRDefault="00113A72">
            <w:pPr>
              <w:tabs>
                <w:tab w:val="left" w:pos="3315"/>
              </w:tabs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в г, мл, нетто</w:t>
            </w:r>
          </w:p>
        </w:tc>
        <w:tc>
          <w:tcPr>
            <w:tcW w:w="257" w:type="dxa"/>
            <w:tcBorders>
              <w:top w:val="nil"/>
              <w:bottom w:val="nil"/>
              <w:right w:val="nil"/>
            </w:tcBorders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A72" w:rsidRPr="00DA0E99" w:rsidTr="00AF52E4">
        <w:trPr>
          <w:gridAfter w:val="1"/>
          <w:wAfter w:w="257" w:type="dxa"/>
          <w:cantSplit/>
        </w:trPr>
        <w:tc>
          <w:tcPr>
            <w:tcW w:w="0" w:type="auto"/>
            <w:vMerge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 лет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ind w:left="402"/>
              <w:rPr>
                <w:rFonts w:ascii="Times New Roman" w:hAnsi="Times New Roman"/>
                <w:b/>
                <w:sz w:val="24"/>
                <w:szCs w:val="24"/>
              </w:rPr>
            </w:pPr>
            <w:r w:rsidRPr="00DA0E99"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440" w:type="dxa"/>
            <w:vAlign w:val="center"/>
          </w:tcPr>
          <w:p w:rsidR="00113A72" w:rsidRPr="00DA0E99" w:rsidRDefault="00113A72" w:rsidP="00433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 лет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 w:rsidP="0043311F">
            <w:pPr>
              <w:ind w:left="402"/>
              <w:rPr>
                <w:rFonts w:ascii="Times New Roman" w:hAnsi="Times New Roman"/>
                <w:b/>
                <w:sz w:val="24"/>
                <w:szCs w:val="24"/>
              </w:rPr>
            </w:pPr>
            <w:r w:rsidRPr="00DA0E99"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Молоко с м.д.ж. 2,5-3,2%, в т.ч. кисломолочные продукты с м.д.ж. 2,5-3,2%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337.5</w:t>
            </w:r>
          </w:p>
        </w:tc>
        <w:tc>
          <w:tcPr>
            <w:tcW w:w="1440" w:type="dxa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292.5</w:t>
            </w:r>
          </w:p>
        </w:tc>
        <w:tc>
          <w:tcPr>
            <w:tcW w:w="1793" w:type="dxa"/>
            <w:gridSpan w:val="2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337.5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Творог, творожные изделия для детского питания с м.д.ж. не более 9% и кислотностью не более 150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A0E9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440" w:type="dxa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793" w:type="dxa"/>
            <w:gridSpan w:val="2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Сметана с м.д.ж. не более 15%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1440" w:type="dxa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1793" w:type="dxa"/>
            <w:gridSpan w:val="2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 xml:space="preserve">Сыр неострых сортов твердый и мягкий 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440" w:type="dxa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793" w:type="dxa"/>
            <w:gridSpan w:val="2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Мясо (говядина 1 кат. бескостная/говядина 1 кат. на костях)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45.375</w:t>
            </w:r>
          </w:p>
        </w:tc>
        <w:tc>
          <w:tcPr>
            <w:tcW w:w="1440" w:type="dxa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1793" w:type="dxa"/>
            <w:gridSpan w:val="2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Птица (куры 1 кат потр./цыплята-бройлеры 1 кат потр./индейка 1 кат потр.)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20.25</w:t>
            </w:r>
          </w:p>
        </w:tc>
        <w:tc>
          <w:tcPr>
            <w:tcW w:w="1440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Рыба (филе), в т.ч. филе слабо или малосоленое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29.25</w:t>
            </w:r>
          </w:p>
        </w:tc>
        <w:tc>
          <w:tcPr>
            <w:tcW w:w="1440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Колбасные изделия для питания дошкольников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1440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Яйцо куриное диетическое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440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Картофель: с 01.09 по 31.10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140.25</w:t>
            </w:r>
          </w:p>
        </w:tc>
        <w:tc>
          <w:tcPr>
            <w:tcW w:w="1440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 xml:space="preserve">                    с 31.10 по 31.12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129.0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440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 xml:space="preserve">                    с 31.12 по 28.02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138.75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161.25</w:t>
            </w:r>
          </w:p>
        </w:tc>
        <w:tc>
          <w:tcPr>
            <w:tcW w:w="1440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 xml:space="preserve">                    с 29.02 по 01.09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175.5</w:t>
            </w:r>
          </w:p>
        </w:tc>
        <w:tc>
          <w:tcPr>
            <w:tcW w:w="1440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3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Овощи, зелень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192.0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243.75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153.75</w:t>
            </w:r>
          </w:p>
        </w:tc>
        <w:tc>
          <w:tcPr>
            <w:tcW w:w="1436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Фрукты (плоды) свежие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71.25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Напитки витаминизированные (готовый напиток)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 xml:space="preserve">Крупы (злаки), бобовые 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Макаронные изделия группы А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18.75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18.75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Масло коровье сладкосливочное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Чай, включая фиточай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Кофейный напиток злаковый (суррогатный), в т.ч. из цикория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134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445" w:type="dxa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Сахар</w:t>
            </w:r>
            <w:r w:rsidRPr="00DA0E9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27.75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35.25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27.75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35.25</w:t>
            </w:r>
          </w:p>
        </w:tc>
      </w:tr>
      <w:tr w:rsidR="00113A72" w:rsidRPr="00DA0E99" w:rsidTr="00AF52E4">
        <w:trPr>
          <w:gridAfter w:val="1"/>
          <w:wAfter w:w="257" w:type="dxa"/>
        </w:trPr>
        <w:tc>
          <w:tcPr>
            <w:tcW w:w="3111" w:type="dxa"/>
            <w:vAlign w:val="center"/>
          </w:tcPr>
          <w:p w:rsidR="00113A72" w:rsidRPr="00DA0E99" w:rsidRDefault="00113A72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1134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797" w:type="dxa"/>
            <w:gridSpan w:val="2"/>
            <w:vAlign w:val="center"/>
          </w:tcPr>
          <w:p w:rsidR="00113A72" w:rsidRPr="00DA0E99" w:rsidRDefault="00113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vAlign w:val="center"/>
          </w:tcPr>
          <w:p w:rsidR="00113A72" w:rsidRPr="00DA0E99" w:rsidRDefault="00113A72" w:rsidP="00A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</w:tbl>
    <w:p w:rsidR="00113A72" w:rsidRDefault="00113A72" w:rsidP="00DF0F8D">
      <w:pPr>
        <w:pStyle w:val="Heading5"/>
        <w:jc w:val="both"/>
        <w:rPr>
          <w:b w:val="0"/>
          <w:i w:val="0"/>
          <w:sz w:val="24"/>
          <w:szCs w:val="24"/>
          <w:vertAlign w:val="superscript"/>
        </w:rPr>
      </w:pPr>
    </w:p>
    <w:p w:rsidR="00113A72" w:rsidRDefault="00113A72" w:rsidP="00DF0F8D">
      <w:pPr>
        <w:pStyle w:val="Heading5"/>
        <w:jc w:val="both"/>
        <w:rPr>
          <w:b w:val="0"/>
          <w:i w:val="0"/>
          <w:sz w:val="24"/>
          <w:szCs w:val="24"/>
          <w:vertAlign w:val="superscript"/>
        </w:rPr>
      </w:pPr>
    </w:p>
    <w:p w:rsidR="00113A72" w:rsidRPr="00DF0F8D" w:rsidRDefault="00113A72" w:rsidP="00DF0F8D">
      <w:pPr>
        <w:pStyle w:val="Heading5"/>
        <w:jc w:val="both"/>
        <w:rPr>
          <w:b w:val="0"/>
          <w:i w:val="0"/>
          <w:sz w:val="24"/>
          <w:szCs w:val="24"/>
        </w:rPr>
      </w:pPr>
      <w:r w:rsidRPr="00DF0F8D">
        <w:rPr>
          <w:b w:val="0"/>
          <w:i w:val="0"/>
          <w:sz w:val="24"/>
          <w:szCs w:val="24"/>
          <w:vertAlign w:val="superscript"/>
        </w:rPr>
        <w:t xml:space="preserve">1 – </w:t>
      </w:r>
      <w:r w:rsidRPr="00DF0F8D">
        <w:rPr>
          <w:b w:val="0"/>
          <w:i w:val="0"/>
          <w:sz w:val="24"/>
          <w:szCs w:val="24"/>
        </w:rPr>
        <w:t xml:space="preserve">Допустимы отклонения от рекомендуемых норм питания ±5%. </w:t>
      </w:r>
    </w:p>
    <w:p w:rsidR="00113A72" w:rsidRPr="00DF0F8D" w:rsidRDefault="00113A72" w:rsidP="00DF0F8D">
      <w:pPr>
        <w:jc w:val="both"/>
        <w:rPr>
          <w:rFonts w:ascii="Times New Roman" w:hAnsi="Times New Roman"/>
          <w:sz w:val="24"/>
          <w:szCs w:val="24"/>
        </w:rPr>
      </w:pPr>
      <w:r w:rsidRPr="00DF0F8D">
        <w:rPr>
          <w:rFonts w:ascii="Times New Roman" w:hAnsi="Times New Roman"/>
          <w:sz w:val="24"/>
          <w:szCs w:val="24"/>
          <w:vertAlign w:val="superscript"/>
        </w:rPr>
        <w:t>2</w:t>
      </w:r>
      <w:r w:rsidRPr="00DF0F8D">
        <w:rPr>
          <w:rFonts w:ascii="Times New Roman" w:hAnsi="Times New Roman"/>
          <w:sz w:val="24"/>
          <w:szCs w:val="24"/>
        </w:rPr>
        <w:t xml:space="preserve"> -  в случае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определяются дошкольной организацией самостоятельно путем контрольных проработок. </w:t>
      </w:r>
    </w:p>
    <w:p w:rsidR="00113A72" w:rsidRPr="00DF0F8D" w:rsidRDefault="00113A72" w:rsidP="00DF0F8D">
      <w:pPr>
        <w:jc w:val="both"/>
        <w:rPr>
          <w:rFonts w:ascii="Times New Roman" w:hAnsi="Times New Roman"/>
          <w:sz w:val="24"/>
          <w:szCs w:val="24"/>
        </w:rPr>
      </w:pPr>
    </w:p>
    <w:p w:rsidR="00113A72" w:rsidRPr="00DF0F8D" w:rsidRDefault="00113A72" w:rsidP="00DF0F8D">
      <w:pPr>
        <w:jc w:val="both"/>
        <w:rPr>
          <w:rFonts w:ascii="Times New Roman" w:hAnsi="Times New Roman"/>
          <w:sz w:val="24"/>
          <w:szCs w:val="24"/>
        </w:rPr>
      </w:pPr>
      <w:r w:rsidRPr="00DF0F8D">
        <w:rPr>
          <w:rFonts w:ascii="Times New Roman" w:hAnsi="Times New Roman"/>
          <w:sz w:val="24"/>
          <w:szCs w:val="24"/>
          <w:vertAlign w:val="superscript"/>
        </w:rPr>
        <w:t>3</w:t>
      </w:r>
      <w:r w:rsidRPr="00DF0F8D">
        <w:rPr>
          <w:rFonts w:ascii="Times New Roman" w:hAnsi="Times New Roman"/>
          <w:sz w:val="24"/>
          <w:szCs w:val="24"/>
        </w:rPr>
        <w:t xml:space="preserve"> – доля кисломолочных продуктов должна составлять 135-150 мл для детей в возрасте 1-3 года и 150-180 мл – для детей  3-7 лет;</w:t>
      </w:r>
    </w:p>
    <w:p w:rsidR="00113A72" w:rsidRPr="00DF0F8D" w:rsidRDefault="00113A72" w:rsidP="00DF0F8D">
      <w:pPr>
        <w:jc w:val="both"/>
        <w:rPr>
          <w:rFonts w:ascii="Times New Roman" w:hAnsi="Times New Roman"/>
          <w:sz w:val="24"/>
          <w:szCs w:val="24"/>
        </w:rPr>
      </w:pPr>
      <w:r w:rsidRPr="00DF0F8D">
        <w:rPr>
          <w:rFonts w:ascii="Times New Roman" w:hAnsi="Times New Roman"/>
          <w:sz w:val="24"/>
          <w:szCs w:val="24"/>
          <w:vertAlign w:val="superscript"/>
        </w:rPr>
        <w:t>4</w:t>
      </w:r>
      <w:r w:rsidRPr="00DF0F8D">
        <w:rPr>
          <w:rFonts w:ascii="Times New Roman" w:hAnsi="Times New Roman"/>
          <w:sz w:val="24"/>
          <w:szCs w:val="24"/>
        </w:rPr>
        <w:t xml:space="preserve"> –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13A72" w:rsidRPr="00DF0F8D" w:rsidRDefault="00113A72" w:rsidP="00DF0F8D">
      <w:pPr>
        <w:jc w:val="both"/>
        <w:rPr>
          <w:rFonts w:ascii="Times New Roman" w:hAnsi="Times New Roman"/>
          <w:sz w:val="24"/>
          <w:szCs w:val="24"/>
        </w:rPr>
      </w:pPr>
      <w:r w:rsidRPr="00DF0F8D">
        <w:rPr>
          <w:rFonts w:ascii="Times New Roman" w:hAnsi="Times New Roman"/>
          <w:sz w:val="24"/>
          <w:szCs w:val="24"/>
          <w:vertAlign w:val="superscript"/>
        </w:rPr>
        <w:t>5</w:t>
      </w:r>
      <w:r w:rsidRPr="00DF0F8D">
        <w:rPr>
          <w:rFonts w:ascii="Times New Roman" w:hAnsi="Times New Roman"/>
          <w:sz w:val="24"/>
          <w:szCs w:val="24"/>
        </w:rPr>
        <w:t>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113A72" w:rsidRPr="00DF0F8D" w:rsidRDefault="00113A72">
      <w:pPr>
        <w:rPr>
          <w:rFonts w:ascii="Times New Roman" w:hAnsi="Times New Roman"/>
          <w:sz w:val="24"/>
        </w:rPr>
      </w:pPr>
    </w:p>
    <w:sectPr w:rsidR="00113A72" w:rsidRPr="00DF0F8D" w:rsidSect="004A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8D"/>
    <w:rsid w:val="00113A72"/>
    <w:rsid w:val="002C4756"/>
    <w:rsid w:val="0043311F"/>
    <w:rsid w:val="004A6F72"/>
    <w:rsid w:val="004B6889"/>
    <w:rsid w:val="00567344"/>
    <w:rsid w:val="006A77DE"/>
    <w:rsid w:val="007F1F9F"/>
    <w:rsid w:val="008F345D"/>
    <w:rsid w:val="00AA30DC"/>
    <w:rsid w:val="00AF52E4"/>
    <w:rsid w:val="00B02C3D"/>
    <w:rsid w:val="00DA0E99"/>
    <w:rsid w:val="00DF0F8D"/>
    <w:rsid w:val="00E1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72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0F8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0F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458</Words>
  <Characters>2613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10</cp:revision>
  <dcterms:created xsi:type="dcterms:W3CDTF">2012-02-08T18:07:00Z</dcterms:created>
  <dcterms:modified xsi:type="dcterms:W3CDTF">2017-03-28T11:17:00Z</dcterms:modified>
</cp:coreProperties>
</file>