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9A" w:rsidRDefault="007D6B9A" w:rsidP="00DB59E3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7"/>
        <w:gridCol w:w="4677"/>
        <w:gridCol w:w="4677"/>
        <w:gridCol w:w="4786"/>
      </w:tblGrid>
      <w:tr w:rsidR="007D6B9A" w:rsidTr="00323FEC">
        <w:tc>
          <w:tcPr>
            <w:tcW w:w="4677" w:type="dxa"/>
          </w:tcPr>
          <w:p w:rsidR="007D6B9A" w:rsidRDefault="007D6B9A" w:rsidP="00323F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D6B9A" w:rsidRDefault="007D6B9A" w:rsidP="00323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7D6B9A" w:rsidRDefault="007D6B9A" w:rsidP="00323FEC">
            <w:pPr>
              <w:pStyle w:val="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28.08.2015</w:t>
            </w:r>
          </w:p>
        </w:tc>
        <w:tc>
          <w:tcPr>
            <w:tcW w:w="4677" w:type="dxa"/>
          </w:tcPr>
          <w:p w:rsidR="007D6B9A" w:rsidRDefault="007D6B9A" w:rsidP="00323FEC">
            <w:pPr>
              <w:pStyle w:val="a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7D6B9A" w:rsidRDefault="007D6B9A" w:rsidP="00323FEC">
            <w:pPr>
              <w:pStyle w:val="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КВ № 22 </w:t>
            </w:r>
          </w:p>
          <w:p w:rsidR="007D6B9A" w:rsidRDefault="007D6B9A" w:rsidP="00323FEC">
            <w:pPr>
              <w:pStyle w:val="a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36 от 28.08.2015</w:t>
            </w:r>
          </w:p>
        </w:tc>
        <w:tc>
          <w:tcPr>
            <w:tcW w:w="4677" w:type="dxa"/>
          </w:tcPr>
          <w:p w:rsidR="007D6B9A" w:rsidRDefault="007D6B9A" w:rsidP="00323FE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D6B9A" w:rsidRDefault="007D6B9A" w:rsidP="00323FEC">
            <w:pPr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7D6B9A" w:rsidRDefault="007D6B9A" w:rsidP="00323FEC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МДОАУ № 195</w:t>
            </w:r>
          </w:p>
          <w:p w:rsidR="007D6B9A" w:rsidRDefault="007D6B9A" w:rsidP="00323FEC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О.Н. Шевелькова</w:t>
            </w:r>
          </w:p>
          <w:p w:rsidR="007D6B9A" w:rsidRDefault="007D6B9A" w:rsidP="00323FE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02.09.2013г</w:t>
            </w:r>
          </w:p>
        </w:tc>
      </w:tr>
    </w:tbl>
    <w:p w:rsidR="007D6B9A" w:rsidRDefault="007D6B9A" w:rsidP="00DB59E3">
      <w:pPr>
        <w:pStyle w:val="BodyTextIndent"/>
        <w:tabs>
          <w:tab w:val="left" w:pos="-567"/>
          <w:tab w:val="left" w:pos="993"/>
        </w:tabs>
        <w:ind w:left="0"/>
        <w:jc w:val="center"/>
      </w:pPr>
    </w:p>
    <w:p w:rsidR="007D6B9A" w:rsidRDefault="007D6B9A" w:rsidP="00DB59E3">
      <w:pPr>
        <w:pStyle w:val="BodyTextIndent"/>
        <w:tabs>
          <w:tab w:val="left" w:pos="-567"/>
          <w:tab w:val="left" w:pos="993"/>
        </w:tabs>
        <w:ind w:left="0"/>
        <w:jc w:val="righ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.35pt;margin-top:14.8pt;width:181.5pt;height:120.75pt;z-index:-251658240;visibility:visible">
            <v:imagedata r:id="rId4" o:title=""/>
          </v:shape>
        </w:pict>
      </w:r>
    </w:p>
    <w:p w:rsidR="007D6B9A" w:rsidRDefault="007D6B9A" w:rsidP="00DB59E3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7D6B9A" w:rsidRDefault="007D6B9A" w:rsidP="00DB59E3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7D6B9A" w:rsidRDefault="007D6B9A" w:rsidP="00DB59E3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7D6B9A" w:rsidRDefault="007D6B9A" w:rsidP="00DB59E3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7D6B9A" w:rsidRDefault="007D6B9A" w:rsidP="00DB59E3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7D6B9A" w:rsidRDefault="007D6B9A" w:rsidP="00DB59E3">
      <w:pPr>
        <w:spacing w:after="0" w:line="48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7D6B9A" w:rsidRDefault="007D6B9A" w:rsidP="00DB59E3">
      <w:pPr>
        <w:spacing w:after="0" w:line="48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7D6B9A" w:rsidRDefault="007D6B9A" w:rsidP="00DB59E3">
      <w:pPr>
        <w:spacing w:after="0" w:line="48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7D6B9A" w:rsidRDefault="007D6B9A" w:rsidP="00DB59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Положение </w:t>
      </w:r>
      <w:r>
        <w:rPr>
          <w:rFonts w:ascii="Times New Roman" w:hAnsi="Times New Roman"/>
          <w:b/>
          <w:sz w:val="28"/>
        </w:rPr>
        <w:br/>
        <w:t xml:space="preserve">о языках образования </w:t>
      </w:r>
    </w:p>
    <w:p w:rsidR="007D6B9A" w:rsidRDefault="007D6B9A" w:rsidP="00DB59E3">
      <w:pPr>
        <w:widowControl w:val="0"/>
        <w:autoSpaceDE w:val="0"/>
        <w:autoSpaceDN w:val="0"/>
        <w:adjustRightInd w:val="0"/>
        <w:spacing w:after="0" w:line="48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22 пос. Стрелка муниципального образования Темрюкский район</w:t>
      </w:r>
    </w:p>
    <w:p w:rsidR="007D6B9A" w:rsidRDefault="007D6B9A" w:rsidP="00DB5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B9A" w:rsidRDefault="007D6B9A" w:rsidP="00DB59E3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7D6B9A" w:rsidRDefault="007D6B9A" w:rsidP="00DB59E3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7D6B9A" w:rsidRDefault="007D6B9A" w:rsidP="00DB59E3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7D6B9A" w:rsidRDefault="007D6B9A" w:rsidP="00DB59E3">
      <w:pPr>
        <w:pStyle w:val="BodyTextIndent"/>
        <w:tabs>
          <w:tab w:val="left" w:pos="-567"/>
          <w:tab w:val="left" w:pos="993"/>
        </w:tabs>
        <w:ind w:left="0"/>
      </w:pPr>
    </w:p>
    <w:p w:rsidR="007D6B9A" w:rsidRDefault="007D6B9A" w:rsidP="00DB59E3">
      <w:pPr>
        <w:pStyle w:val="BodyTextIndent"/>
        <w:tabs>
          <w:tab w:val="left" w:pos="-567"/>
          <w:tab w:val="left" w:pos="993"/>
        </w:tabs>
        <w:ind w:left="0"/>
      </w:pPr>
    </w:p>
    <w:p w:rsidR="007D6B9A" w:rsidRDefault="007D6B9A" w:rsidP="00DB59E3">
      <w:pPr>
        <w:pStyle w:val="BodyTextIndent"/>
        <w:tabs>
          <w:tab w:val="left" w:pos="-567"/>
          <w:tab w:val="left" w:pos="993"/>
        </w:tabs>
        <w:ind w:left="0"/>
      </w:pPr>
    </w:p>
    <w:p w:rsidR="007D6B9A" w:rsidRDefault="007D6B9A" w:rsidP="00DB59E3">
      <w:pPr>
        <w:pStyle w:val="BodyTextIndent"/>
        <w:tabs>
          <w:tab w:val="left" w:pos="-567"/>
          <w:tab w:val="left" w:pos="993"/>
        </w:tabs>
        <w:ind w:left="0"/>
      </w:pPr>
    </w:p>
    <w:p w:rsidR="007D6B9A" w:rsidRDefault="007D6B9A" w:rsidP="00DB59E3">
      <w:pPr>
        <w:pStyle w:val="BodyTextIndent"/>
        <w:tabs>
          <w:tab w:val="left" w:pos="-567"/>
          <w:tab w:val="left" w:pos="993"/>
        </w:tabs>
        <w:ind w:left="0"/>
      </w:pPr>
    </w:p>
    <w:p w:rsidR="007D6B9A" w:rsidRDefault="007D6B9A" w:rsidP="00DB59E3">
      <w:pPr>
        <w:pStyle w:val="BodyTextIndent"/>
        <w:tabs>
          <w:tab w:val="left" w:pos="-567"/>
          <w:tab w:val="left" w:pos="993"/>
        </w:tabs>
        <w:ind w:left="0"/>
      </w:pPr>
    </w:p>
    <w:p w:rsidR="007D6B9A" w:rsidRDefault="007D6B9A" w:rsidP="00DB59E3">
      <w:pPr>
        <w:pStyle w:val="BodyTextIndent"/>
        <w:tabs>
          <w:tab w:val="left" w:pos="-567"/>
          <w:tab w:val="left" w:pos="993"/>
        </w:tabs>
        <w:ind w:left="0"/>
      </w:pPr>
    </w:p>
    <w:p w:rsidR="007D6B9A" w:rsidRPr="00DB59E3" w:rsidRDefault="007D6B9A" w:rsidP="00DB59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Pr="00DB59E3">
        <w:rPr>
          <w:rFonts w:ascii="Times New Roman" w:hAnsi="Times New Roman"/>
        </w:rPr>
        <w:t>пос.Стрелка</w:t>
      </w:r>
    </w:p>
    <w:p w:rsidR="007D6B9A" w:rsidRPr="00D027A1" w:rsidRDefault="007D6B9A" w:rsidP="00D027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B9A" w:rsidRDefault="007D6B9A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положения.</w:t>
      </w:r>
    </w:p>
    <w:p w:rsidR="007D6B9A" w:rsidRDefault="007D6B9A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1.1.Настоящее Положение о языках образования  разработано в соответствии со статьёй 14 Федерального закона от 29.12.2012 г. № 273-ФЗ «Об образовании в Российской Федерации» для  </w:t>
      </w: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22 пос. Стрелка муниципального образования Темрюкский район</w:t>
      </w:r>
      <w:r>
        <w:rPr>
          <w:rFonts w:ascii="Times New Roman" w:hAnsi="Times New Roman"/>
          <w:sz w:val="28"/>
        </w:rPr>
        <w:t xml:space="preserve"> (далее – ДОУ).</w:t>
      </w:r>
    </w:p>
    <w:p w:rsidR="007D6B9A" w:rsidRDefault="007D6B9A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Требования к языкам при осуществлении образовательной деятельности.</w:t>
      </w:r>
    </w:p>
    <w:p w:rsidR="007D6B9A" w:rsidRDefault="007D6B9A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В ДОУ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7D6B9A" w:rsidRDefault="007D6B9A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 В ДОУ  образовательная деятельность осуществляется на государственном языке Российской Федерации.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7D6B9A" w:rsidRDefault="007D6B9A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2.3.Обучение и воспитание в ДОУ  осуществляется  на русском языке. В Учреждении создаются условия для изучения русского языка, как государственного языка Российской Федерации.</w:t>
      </w:r>
    </w:p>
    <w:p w:rsidR="007D6B9A" w:rsidRDefault="007D6B9A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В ДОУ 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7D6B9A" w:rsidRDefault="007D6B9A">
      <w:pPr>
        <w:spacing w:line="240" w:lineRule="auto"/>
        <w:rPr>
          <w:rFonts w:ascii="Times New Roman" w:hAnsi="Times New Roman"/>
          <w:sz w:val="28"/>
        </w:rPr>
      </w:pPr>
    </w:p>
    <w:p w:rsidR="007D6B9A" w:rsidRDefault="007D6B9A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Заключительные положения</w:t>
      </w:r>
    </w:p>
    <w:p w:rsidR="007D6B9A" w:rsidRDefault="007D6B9A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3.1.Изменения в настоящее Положение могут вноситься ДОУ  в соответствии с действующим законодательством.</w:t>
      </w:r>
    </w:p>
    <w:p w:rsidR="007D6B9A" w:rsidRDefault="007D6B9A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7D6B9A" w:rsidSect="00A4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909"/>
    <w:rsid w:val="00130909"/>
    <w:rsid w:val="001B4D3F"/>
    <w:rsid w:val="00256727"/>
    <w:rsid w:val="00291D60"/>
    <w:rsid w:val="00323FEC"/>
    <w:rsid w:val="0041661E"/>
    <w:rsid w:val="005E0F2E"/>
    <w:rsid w:val="007D6B9A"/>
    <w:rsid w:val="008F376C"/>
    <w:rsid w:val="00A472C2"/>
    <w:rsid w:val="00A671D4"/>
    <w:rsid w:val="00D027A1"/>
    <w:rsid w:val="00DB59E3"/>
    <w:rsid w:val="00DE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0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DB59E3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9E3"/>
    <w:rPr>
      <w:rFonts w:cs="Times New Roman"/>
      <w:sz w:val="24"/>
      <w:szCs w:val="24"/>
      <w:lang w:val="ru-RU" w:eastAsia="ar-SA" w:bidi="ar-SA"/>
    </w:rPr>
  </w:style>
  <w:style w:type="paragraph" w:customStyle="1" w:styleId="a">
    <w:name w:val="Без интервала"/>
    <w:uiPriority w:val="99"/>
    <w:rsid w:val="00DB59E3"/>
    <w:pPr>
      <w:suppressAutoHyphens/>
    </w:pPr>
    <w:rPr>
      <w:rFonts w:ascii="Times New Roman" w:hAnsi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305</Words>
  <Characters>1740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Таня</cp:lastModifiedBy>
  <cp:revision>8</cp:revision>
  <dcterms:created xsi:type="dcterms:W3CDTF">2015-02-18T15:06:00Z</dcterms:created>
  <dcterms:modified xsi:type="dcterms:W3CDTF">2017-03-17T11:18:00Z</dcterms:modified>
</cp:coreProperties>
</file>