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80" w:rsidRPr="00A13452" w:rsidRDefault="00112F80" w:rsidP="00112F80">
      <w:pPr>
        <w:jc w:val="center"/>
        <w:rPr>
          <w:b/>
          <w:lang w:val="ru-RU"/>
        </w:rPr>
      </w:pPr>
      <w:r w:rsidRPr="00A13452">
        <w:rPr>
          <w:b/>
          <w:lang w:val="ru-RU"/>
        </w:rPr>
        <w:t>МУНИЦИПАЛЬНОЕ БЮДЖЕТНОЕ ДОШКОЛЬНОЕ</w:t>
      </w:r>
    </w:p>
    <w:p w:rsidR="00112F80" w:rsidRPr="00A13452" w:rsidRDefault="00112F80" w:rsidP="00112F80">
      <w:pPr>
        <w:jc w:val="center"/>
        <w:rPr>
          <w:b/>
          <w:lang w:val="ru-RU"/>
        </w:rPr>
      </w:pPr>
      <w:r w:rsidRPr="00A13452">
        <w:rPr>
          <w:b/>
          <w:lang w:val="ru-RU"/>
        </w:rPr>
        <w:t>ОБРАЗОВАТЕЛЬНОЕ УЧРЕЖДЕНИЕ ДЕТСКИЙ САД</w:t>
      </w:r>
    </w:p>
    <w:p w:rsidR="00112F80" w:rsidRPr="00A13452" w:rsidRDefault="00112F80" w:rsidP="00112F80">
      <w:pPr>
        <w:jc w:val="center"/>
        <w:rPr>
          <w:b/>
          <w:lang w:val="ru-RU"/>
        </w:rPr>
      </w:pPr>
      <w:r w:rsidRPr="00A13452">
        <w:rPr>
          <w:b/>
          <w:lang w:val="ru-RU"/>
        </w:rPr>
        <w:t>КОМБИНИРОВАННОГО ВИДА № 22 ПОС.СТРЕЛКА</w:t>
      </w:r>
    </w:p>
    <w:p w:rsidR="00112F80" w:rsidRPr="00A13452" w:rsidRDefault="00112F80" w:rsidP="00112F80">
      <w:pPr>
        <w:jc w:val="center"/>
        <w:rPr>
          <w:b/>
          <w:lang w:val="ru-RU"/>
        </w:rPr>
      </w:pPr>
      <w:r w:rsidRPr="00A13452">
        <w:rPr>
          <w:b/>
          <w:lang w:val="ru-RU"/>
        </w:rPr>
        <w:t>МУНИЦИПАЛЬНОГО   ОБРАЗОВАНИЯ</w:t>
      </w:r>
    </w:p>
    <w:p w:rsidR="00112F80" w:rsidRPr="00FC11DA" w:rsidRDefault="00112F80" w:rsidP="00112F80">
      <w:pPr>
        <w:jc w:val="center"/>
        <w:rPr>
          <w:b/>
        </w:rPr>
      </w:pPr>
      <w:r w:rsidRPr="00FC11DA">
        <w:rPr>
          <w:b/>
        </w:rPr>
        <w:t>ТЕМРЮКСКИЙ РАЙОН</w:t>
      </w:r>
    </w:p>
    <w:p w:rsidR="00112F80" w:rsidRDefault="00112F80" w:rsidP="00112F80">
      <w:pPr>
        <w:autoSpaceDE w:val="0"/>
        <w:spacing w:line="270" w:lineRule="atLeast"/>
        <w:jc w:val="center"/>
        <w:rPr>
          <w:rFonts w:ascii="Georgia" w:hAnsi="Georgia" w:cs="Georgia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12F80" w:rsidRPr="00A13452" w:rsidTr="00620EE0">
        <w:tc>
          <w:tcPr>
            <w:tcW w:w="4785" w:type="dxa"/>
            <w:shd w:val="clear" w:color="auto" w:fill="auto"/>
          </w:tcPr>
          <w:p w:rsidR="00112F80" w:rsidRDefault="00112F80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</w:p>
          <w:p w:rsidR="00112F80" w:rsidRPr="00A13452" w:rsidRDefault="00112F80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Принято на заседании</w:t>
            </w:r>
          </w:p>
          <w:p w:rsidR="00112F80" w:rsidRPr="003D43BC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педагогического совета</w:t>
            </w: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Протокол от _________ № ___</w:t>
            </w: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lang w:val="ru-RU"/>
              </w:rPr>
            </w:pP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lang w:val="ru-RU"/>
              </w:rPr>
            </w:pPr>
          </w:p>
          <w:p w:rsidR="00112F80" w:rsidRPr="00A13452" w:rsidRDefault="00112F80" w:rsidP="00620EE0">
            <w:pPr>
              <w:autoSpaceDE w:val="0"/>
              <w:jc w:val="center"/>
              <w:rPr>
                <w:bCs/>
                <w:color w:val="000000"/>
                <w:lang w:val="ru-RU"/>
              </w:rPr>
            </w:pP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112F80" w:rsidRPr="00A13452" w:rsidRDefault="00112F80" w:rsidP="00620EE0">
            <w:pPr>
              <w:autoSpaceDE w:val="0"/>
              <w:snapToGrid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Утверждено:</w:t>
            </w: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Заведующая </w:t>
            </w:r>
            <w:r>
              <w:rPr>
                <w:bCs/>
                <w:color w:val="000000"/>
                <w:shd w:val="clear" w:color="auto" w:fill="FFFFFF"/>
                <w:lang w:val="ru-RU"/>
              </w:rPr>
              <w:t>МБДОУ ДС КВ №22</w:t>
            </w:r>
          </w:p>
          <w:p w:rsidR="00112F80" w:rsidRPr="003D43BC" w:rsidRDefault="00112F80" w:rsidP="00620EE0">
            <w:pPr>
              <w:autoSpaceDE w:val="0"/>
              <w:spacing w:line="270" w:lineRule="atLeast"/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             Т.А. Вовк          </w:t>
            </w: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 xml:space="preserve"> ____________    </w:t>
            </w:r>
          </w:p>
          <w:p w:rsidR="00112F80" w:rsidRPr="00A13452" w:rsidRDefault="00112F80" w:rsidP="00620EE0">
            <w:pPr>
              <w:autoSpaceDE w:val="0"/>
              <w:spacing w:line="270" w:lineRule="atLeast"/>
              <w:jc w:val="center"/>
              <w:rPr>
                <w:bCs/>
                <w:color w:val="000000"/>
                <w:shd w:val="clear" w:color="auto" w:fill="FFFFFF"/>
                <w:lang w:val="ru-RU"/>
              </w:rPr>
            </w:pPr>
            <w:r w:rsidRPr="00A13452">
              <w:rPr>
                <w:bCs/>
                <w:color w:val="000000"/>
                <w:shd w:val="clear" w:color="auto" w:fill="FFFFFF"/>
                <w:lang w:val="ru-RU"/>
              </w:rPr>
              <w:t>Приказ №___ от _______________</w:t>
            </w:r>
          </w:p>
        </w:tc>
      </w:tr>
    </w:tbl>
    <w:p w:rsidR="00112F80" w:rsidRDefault="00112F80" w:rsidP="00112F80">
      <w:pPr>
        <w:shd w:val="clear" w:color="auto" w:fill="FFFFFF"/>
        <w:spacing w:after="150" w:line="240" w:lineRule="atLeast"/>
        <w:outlineLvl w:val="0"/>
        <w:rPr>
          <w:rFonts w:ascii="Arial" w:hAnsi="Arial" w:cs="Arial"/>
          <w:color w:val="FD9A00"/>
          <w:kern w:val="36"/>
          <w:sz w:val="30"/>
          <w:szCs w:val="30"/>
          <w:lang w:val="ru-RU" w:eastAsia="ru-RU"/>
        </w:rPr>
      </w:pPr>
    </w:p>
    <w:p w:rsidR="00112F80" w:rsidRPr="00112F80" w:rsidRDefault="00112F80" w:rsidP="00112F80">
      <w:pPr>
        <w:shd w:val="clear" w:color="auto" w:fill="FFFFFF"/>
        <w:spacing w:after="150" w:line="240" w:lineRule="atLeast"/>
        <w:jc w:val="center"/>
        <w:outlineLvl w:val="0"/>
        <w:rPr>
          <w:b/>
          <w:color w:val="002060"/>
          <w:kern w:val="36"/>
          <w:sz w:val="52"/>
          <w:szCs w:val="52"/>
          <w:lang w:val="ru-RU" w:eastAsia="ru-RU"/>
        </w:rPr>
      </w:pPr>
      <w:r w:rsidRPr="00112F80">
        <w:rPr>
          <w:b/>
          <w:color w:val="002060"/>
          <w:kern w:val="36"/>
          <w:sz w:val="52"/>
          <w:szCs w:val="52"/>
          <w:lang w:val="ru-RU" w:eastAsia="ru-RU"/>
        </w:rPr>
        <w:t>Положение</w:t>
      </w:r>
    </w:p>
    <w:p w:rsidR="00112F80" w:rsidRDefault="00112F80" w:rsidP="00112F80">
      <w:pPr>
        <w:shd w:val="clear" w:color="auto" w:fill="FFFFFF"/>
        <w:spacing w:after="150" w:line="240" w:lineRule="atLeast"/>
        <w:jc w:val="center"/>
        <w:outlineLvl w:val="0"/>
        <w:rPr>
          <w:b/>
          <w:color w:val="002060"/>
          <w:kern w:val="36"/>
          <w:sz w:val="52"/>
          <w:szCs w:val="52"/>
          <w:lang w:val="ru-RU" w:eastAsia="ru-RU"/>
        </w:rPr>
      </w:pPr>
      <w:r w:rsidRPr="00112F80">
        <w:rPr>
          <w:b/>
          <w:color w:val="002060"/>
          <w:kern w:val="36"/>
          <w:sz w:val="52"/>
          <w:szCs w:val="52"/>
          <w:lang w:val="ru-RU" w:eastAsia="ru-RU"/>
        </w:rPr>
        <w:t xml:space="preserve"> о взаимодействии МБДОУ</w:t>
      </w:r>
      <w:r>
        <w:rPr>
          <w:b/>
          <w:color w:val="002060"/>
          <w:kern w:val="36"/>
          <w:sz w:val="52"/>
          <w:szCs w:val="52"/>
          <w:lang w:val="ru-RU" w:eastAsia="ru-RU"/>
        </w:rPr>
        <w:t xml:space="preserve"> ДС КВ №22</w:t>
      </w:r>
      <w:r w:rsidRPr="00112F80">
        <w:rPr>
          <w:b/>
          <w:color w:val="002060"/>
          <w:kern w:val="36"/>
          <w:sz w:val="52"/>
          <w:szCs w:val="52"/>
          <w:lang w:val="ru-RU" w:eastAsia="ru-RU"/>
        </w:rPr>
        <w:t xml:space="preserve"> с семьями воспитанников в соответствии с </w:t>
      </w:r>
    </w:p>
    <w:p w:rsidR="00112F80" w:rsidRPr="00112F80" w:rsidRDefault="00112F80" w:rsidP="00112F80">
      <w:pPr>
        <w:shd w:val="clear" w:color="auto" w:fill="FFFFFF"/>
        <w:spacing w:after="150" w:line="240" w:lineRule="atLeast"/>
        <w:jc w:val="center"/>
        <w:outlineLvl w:val="0"/>
        <w:rPr>
          <w:b/>
          <w:color w:val="002060"/>
          <w:kern w:val="36"/>
          <w:sz w:val="52"/>
          <w:szCs w:val="52"/>
          <w:lang w:val="ru-RU" w:eastAsia="ru-RU"/>
        </w:rPr>
      </w:pPr>
      <w:r w:rsidRPr="00112F80">
        <w:rPr>
          <w:b/>
          <w:color w:val="002060"/>
          <w:kern w:val="36"/>
          <w:sz w:val="52"/>
          <w:szCs w:val="52"/>
          <w:lang w:val="ru-RU" w:eastAsia="ru-RU"/>
        </w:rPr>
        <w:t>ФГОС ДО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b/>
          <w:color w:val="002060"/>
          <w:sz w:val="52"/>
          <w:szCs w:val="52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Default="00112F80" w:rsidP="00112F80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  <w:lang w:val="ru-RU" w:eastAsia="ru-RU"/>
        </w:rPr>
      </w:pP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lastRenderedPageBreak/>
        <w:t>1. Общие положения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 xml:space="preserve">1.1. Настоящее Положение разработано для </w:t>
      </w:r>
      <w:r>
        <w:rPr>
          <w:sz w:val="28"/>
          <w:szCs w:val="28"/>
          <w:lang w:val="ru-RU" w:eastAsia="ru-RU"/>
        </w:rPr>
        <w:t>МБДОУ ДС КВ №22 пос.Стрелка</w:t>
      </w:r>
      <w:r w:rsidRPr="00112F80">
        <w:rPr>
          <w:sz w:val="28"/>
          <w:szCs w:val="28"/>
          <w:lang w:val="ru-RU" w:eastAsia="ru-RU"/>
        </w:rPr>
        <w:t>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1.2. Положение регламентировано: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Законом «Об образовании в Российской Федерации» от 29.12.2012 № 273-ФЗ;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Законом «Об основных гарантиях прав ребенка в Российской Федерации» от 24.07.1998 № 124-ФЗ;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Приказом Минобрнауки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от 30.08.2013 №1014;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Федеральным государственным образовательным стандартом дошкольного образования от 17.10.2013 № 1155;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 xml:space="preserve">- Уставом </w:t>
      </w:r>
      <w:r>
        <w:rPr>
          <w:sz w:val="28"/>
          <w:szCs w:val="28"/>
          <w:lang w:val="ru-RU" w:eastAsia="ru-RU"/>
        </w:rPr>
        <w:t>МБДОУ ДС КВ №22;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 xml:space="preserve">- Основной образовательной программой дошкольного образования </w:t>
      </w:r>
      <w:r>
        <w:rPr>
          <w:sz w:val="28"/>
          <w:szCs w:val="28"/>
          <w:lang w:val="ru-RU" w:eastAsia="ru-RU"/>
        </w:rPr>
        <w:t>МБДОУ ДС КВ №22</w:t>
      </w:r>
      <w:r w:rsidRPr="00112F80">
        <w:rPr>
          <w:sz w:val="28"/>
          <w:szCs w:val="28"/>
          <w:lang w:val="ru-RU" w:eastAsia="ru-RU"/>
        </w:rPr>
        <w:t xml:space="preserve"> 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Кодексом профессиональной этики педагога муниципального бюджетного дошкольного образовательного учреждения.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1.4. Срок действия данного Положения не ограничен. Положение действует до принятия нового.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1.5. Изменения, дополнения в настоящее Положение принимаются на заседании педагогического совета Учреждения.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2. Цели и задачи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2.1. Цель взаимодействия Учреждения с семьями воспитанников в соответствии с ФГОС ДО: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обеспечение сотрудничества Учреждения с семьями воспитанников.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2.2. Задачи взаимодействия Учреждения с семьями воспитанников: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lastRenderedPageBreak/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вовлекать семьи воспитанников непосредственно в образовательную деятельность;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создать условия для психолого-педагогической поддержки семьи;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повышать компетентность родителей в вопросах развития, образования и воспитания детей;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 Организация взаимодействия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3.1. Основные принципы взаимодействия Учреждения с семьями воспитанников: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открытость Учреждения для семьи;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создание активной развивающей среды, обеспечивающей единые подходы к развитию личности ребенка в семье и детском саду;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использование индивидуально-дифференцированного подхода к семьям;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использование различных форм сотрудничества с родителями (законными представителями).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3.2. Условия для реализации взаимодействия Учреждения с семьями воспитанников: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формирование единого образовательного пространства в детском саду и семье;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изучение и диагностика семей воспитанников;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включение родителей в формирование традиций Учреждения и семьи;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- использование опыта семейного воспитания в образовательном процессе.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3.3. Направления взаимодействия Учреждения с семьями воспитанников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 xml:space="preserve">3.3.1. Информационно-аналитическое. Цель: изучение семьи, выявление образовательных потребностей родителей (законных представителей) ; </w:t>
      </w:r>
      <w:r w:rsidRPr="00112F80">
        <w:rPr>
          <w:sz w:val="28"/>
          <w:szCs w:val="28"/>
          <w:lang w:val="ru-RU" w:eastAsia="ru-RU"/>
        </w:rPr>
        <w:lastRenderedPageBreak/>
        <w:t>установление контакта с её членами для согласования воспитательных воздействий на ребенка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Формы работы: анкетирование, тестирование, опрос, беседы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3.3.2. Просветительское.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3.3.3. Наглядно-информационное.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3.3.4. Практико ориентированное.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Цель: формирование положительных детско-родительских отношений, создание условий для личностного роста.</w:t>
      </w:r>
    </w:p>
    <w:p w:rsidR="00112F80" w:rsidRPr="00112F80" w:rsidRDefault="00112F80" w:rsidP="00112F80">
      <w:pPr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 w:eastAsia="ru-RU"/>
        </w:rPr>
      </w:pPr>
      <w:r w:rsidRPr="00112F80">
        <w:rPr>
          <w:sz w:val="28"/>
          <w:szCs w:val="28"/>
          <w:lang w:val="ru-RU" w:eastAsia="ru-RU"/>
        </w:rPr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</w:p>
    <w:p w:rsidR="00C777EB" w:rsidRDefault="00112F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 положением ознакомлены:</w:t>
      </w:r>
    </w:p>
    <w:p w:rsidR="00112F80" w:rsidRPr="00112F80" w:rsidRDefault="00112F80">
      <w:pPr>
        <w:rPr>
          <w:sz w:val="28"/>
          <w:szCs w:val="28"/>
          <w:lang w:val="ru-RU"/>
        </w:rPr>
      </w:pPr>
    </w:p>
    <w:sectPr w:rsidR="00112F80" w:rsidRPr="00112F80" w:rsidSect="00112F80">
      <w:headerReference w:type="default" r:id="rId6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10" w:rsidRDefault="00434710" w:rsidP="00112F80">
      <w:r>
        <w:separator/>
      </w:r>
    </w:p>
  </w:endnote>
  <w:endnote w:type="continuationSeparator" w:id="0">
    <w:p w:rsidR="00434710" w:rsidRDefault="00434710" w:rsidP="0011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10" w:rsidRDefault="00434710" w:rsidP="00112F80">
      <w:r>
        <w:separator/>
      </w:r>
    </w:p>
  </w:footnote>
  <w:footnote w:type="continuationSeparator" w:id="0">
    <w:p w:rsidR="00434710" w:rsidRDefault="00434710" w:rsidP="0011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2610"/>
      <w:docPartObj>
        <w:docPartGallery w:val="Page Numbers (Top of Page)"/>
        <w:docPartUnique/>
      </w:docPartObj>
    </w:sdtPr>
    <w:sdtContent>
      <w:p w:rsidR="00112F80" w:rsidRDefault="00112F8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2F80" w:rsidRDefault="00112F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80"/>
    <w:rsid w:val="00003C30"/>
    <w:rsid w:val="000242DA"/>
    <w:rsid w:val="00112F80"/>
    <w:rsid w:val="00434710"/>
    <w:rsid w:val="004D05E7"/>
    <w:rsid w:val="005333B4"/>
    <w:rsid w:val="00715197"/>
    <w:rsid w:val="008114A1"/>
    <w:rsid w:val="009819DD"/>
    <w:rsid w:val="00AA48F8"/>
    <w:rsid w:val="00C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7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4D05E7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qFormat/>
    <w:rsid w:val="004D05E7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4D05E7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715197"/>
    <w:pPr>
      <w:spacing w:after="120"/>
    </w:pPr>
  </w:style>
  <w:style w:type="character" w:customStyle="1" w:styleId="10">
    <w:name w:val="Заголовок 1 Знак"/>
    <w:basedOn w:val="a1"/>
    <w:link w:val="1"/>
    <w:uiPriority w:val="9"/>
    <w:rsid w:val="00112F80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112F80"/>
    <w:pPr>
      <w:spacing w:before="100" w:beforeAutospacing="1" w:after="100" w:afterAutospacing="1"/>
    </w:pPr>
    <w:rPr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12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12F80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112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12F8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2015-03-12T10:13:00Z</dcterms:created>
  <dcterms:modified xsi:type="dcterms:W3CDTF">2015-03-12T10:19:00Z</dcterms:modified>
</cp:coreProperties>
</file>